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28B5" w14:textId="3F2BAE81" w:rsidR="00E61471" w:rsidRDefault="00E61471" w:rsidP="00E61471">
      <w:pPr>
        <w:shd w:val="clear" w:color="auto" w:fill="FFFFFF"/>
        <w:spacing w:after="0" w:line="240" w:lineRule="auto"/>
        <w:jc w:val="both"/>
        <w:rPr>
          <w:rFonts w:ascii="Times New Roman" w:eastAsia="Times New Roman" w:hAnsi="Times New Roman" w:cs="Times New Roman"/>
          <w:b/>
          <w:bCs/>
          <w:color w:val="242424"/>
          <w:kern w:val="0"/>
          <w:bdr w:val="none" w:sz="0" w:space="0" w:color="auto" w:frame="1"/>
          <w:lang w:eastAsia="en-GB"/>
          <w14:ligatures w14:val="none"/>
        </w:rPr>
      </w:pPr>
    </w:p>
    <w:p w14:paraId="3784280F" w14:textId="77777777" w:rsidR="00E61471" w:rsidRDefault="00E61471" w:rsidP="00E61471">
      <w:pPr>
        <w:shd w:val="clear" w:color="auto" w:fill="FFFFFF"/>
        <w:spacing w:after="0" w:line="240" w:lineRule="auto"/>
        <w:jc w:val="both"/>
        <w:rPr>
          <w:rFonts w:ascii="Times New Roman" w:eastAsia="Times New Roman" w:hAnsi="Times New Roman" w:cs="Times New Roman"/>
          <w:b/>
          <w:bCs/>
          <w:color w:val="242424"/>
          <w:kern w:val="0"/>
          <w:bdr w:val="none" w:sz="0" w:space="0" w:color="auto" w:frame="1"/>
          <w:lang w:eastAsia="en-GB"/>
          <w14:ligatures w14:val="none"/>
        </w:rPr>
      </w:pPr>
    </w:p>
    <w:p w14:paraId="2B0EA2A8" w14:textId="77777777" w:rsidR="00E61471" w:rsidRDefault="00E61471" w:rsidP="00E61471">
      <w:pPr>
        <w:shd w:val="clear" w:color="auto" w:fill="FFFFFF"/>
        <w:spacing w:after="0" w:line="240" w:lineRule="auto"/>
        <w:jc w:val="both"/>
        <w:rPr>
          <w:rFonts w:ascii="Times New Roman" w:eastAsia="Times New Roman" w:hAnsi="Times New Roman" w:cs="Times New Roman"/>
          <w:b/>
          <w:bCs/>
          <w:color w:val="242424"/>
          <w:kern w:val="0"/>
          <w:bdr w:val="none" w:sz="0" w:space="0" w:color="auto" w:frame="1"/>
          <w:lang w:eastAsia="en-GB"/>
          <w14:ligatures w14:val="none"/>
        </w:rPr>
      </w:pPr>
    </w:p>
    <w:p w14:paraId="146D8440" w14:textId="6401906D"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Terms and Conditions</w:t>
      </w:r>
    </w:p>
    <w:p w14:paraId="4137B2AE"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10CEA0CB"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Zoë Chouliara Psychology</w:t>
      </w:r>
    </w:p>
    <w:p w14:paraId="010284DF"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48628B23"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At Zoë Chouliara Psychology, we value the time, care, and commitment that each client invests in their psychological wellbeing. To ensure that appointments run smoothly and that every client receives fair access to services, we kindly ask all clients to read and agree to the following terms before booking.</w:t>
      </w:r>
    </w:p>
    <w:p w14:paraId="56F49B5B" w14:textId="77777777" w:rsidR="00E61471" w:rsidRDefault="00E61471" w:rsidP="00E61471">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eastAsia="en-GB"/>
          <w14:ligatures w14:val="none"/>
        </w:rPr>
      </w:pPr>
    </w:p>
    <w:p w14:paraId="58B01136" w14:textId="773C14BD"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These Terms and Conditions set out the agreement between Zoë Chouliara Psychology (“the Practice”, “we”, “our”) and the Client (“you”, “your”) for the provision of psychological assessment and therapy services. By booking an appointment, you acknowledge that you have read, understood, and agreed to these terms.</w:t>
      </w:r>
    </w:p>
    <w:p w14:paraId="1D0D8D9F"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2BFEC63C"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1. Appointments and Payments</w:t>
      </w:r>
    </w:p>
    <w:p w14:paraId="0CBD1552"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4CE7B172"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1.1 All appointments for psychological assessments and psychological therapy sessions must be prepaid in full.</w:t>
      </w:r>
    </w:p>
    <w:p w14:paraId="6F8F4744"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66ADE846" w14:textId="00C6E998"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 xml:space="preserve">1.2 Clients are required to prepay the fee for two appointments </w:t>
      </w:r>
      <w:r>
        <w:rPr>
          <w:rFonts w:ascii="Times New Roman" w:eastAsia="Times New Roman" w:hAnsi="Times New Roman" w:cs="Times New Roman"/>
          <w:color w:val="242424"/>
          <w:kern w:val="0"/>
          <w:bdr w:val="none" w:sz="0" w:space="0" w:color="auto" w:frame="1"/>
          <w:lang w:eastAsia="en-GB"/>
          <w14:ligatures w14:val="none"/>
        </w:rPr>
        <w:t xml:space="preserve">for psychological therapy </w:t>
      </w:r>
      <w:r w:rsidRPr="00E61471">
        <w:rPr>
          <w:rFonts w:ascii="Times New Roman" w:eastAsia="Times New Roman" w:hAnsi="Times New Roman" w:cs="Times New Roman"/>
          <w:color w:val="242424"/>
          <w:kern w:val="0"/>
          <w:bdr w:val="none" w:sz="0" w:space="0" w:color="auto" w:frame="1"/>
          <w:lang w:eastAsia="en-GB"/>
          <w14:ligatures w14:val="none"/>
        </w:rPr>
        <w:t>in advance at the time of booking. This ensures continuity of care and secures your appointment times.</w:t>
      </w:r>
    </w:p>
    <w:p w14:paraId="38B4A6EA"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05741E8D"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1.3 Appointments will not be confirmed or reserved until full advance payment for two sessions has been received.</w:t>
      </w:r>
    </w:p>
    <w:p w14:paraId="52C4BBE5"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606934A1"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1.4 Payments can be made by electronic bank transfer or another method expressly agreed in writing.</w:t>
      </w:r>
    </w:p>
    <w:p w14:paraId="3F14E8AB"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55A66F39"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6D05B632"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2. Cancellations and Non-Attendance</w:t>
      </w:r>
    </w:p>
    <w:p w14:paraId="0BB58DB0"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4F09575A"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2.1 Psychological Assessments</w:t>
      </w:r>
    </w:p>
    <w:p w14:paraId="3ACA3223"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79F24745" w14:textId="77777777" w:rsidR="00E61471" w:rsidRPr="00E61471" w:rsidRDefault="00E61471" w:rsidP="00E61471">
      <w:pPr>
        <w:numPr>
          <w:ilvl w:val="0"/>
          <w:numId w:val="1"/>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 xml:space="preserve">All assessment appointments are </w:t>
      </w:r>
      <w:r w:rsidRPr="00E61471">
        <w:rPr>
          <w:rFonts w:ascii="Times New Roman" w:eastAsia="Times New Roman" w:hAnsi="Times New Roman" w:cs="Times New Roman"/>
          <w:b/>
          <w:bCs/>
          <w:color w:val="242424"/>
          <w:kern w:val="0"/>
          <w:u w:val="single"/>
          <w:bdr w:val="none" w:sz="0" w:space="0" w:color="auto" w:frame="1"/>
          <w:lang w:eastAsia="en-GB"/>
          <w14:ligatures w14:val="none"/>
        </w:rPr>
        <w:t>non-refundable once booked and paid</w:t>
      </w:r>
      <w:r w:rsidRPr="00E61471">
        <w:rPr>
          <w:rFonts w:ascii="Times New Roman" w:eastAsia="Times New Roman" w:hAnsi="Times New Roman" w:cs="Times New Roman"/>
          <w:color w:val="242424"/>
          <w:kern w:val="0"/>
          <w:bdr w:val="none" w:sz="0" w:space="0" w:color="auto" w:frame="1"/>
          <w:lang w:eastAsia="en-GB"/>
          <w14:ligatures w14:val="none"/>
        </w:rPr>
        <w:t>.</w:t>
      </w:r>
    </w:p>
    <w:p w14:paraId="5EA52B1C" w14:textId="1FB619EC" w:rsidR="00E61471" w:rsidRPr="00E61471" w:rsidRDefault="00E61471" w:rsidP="00E61471">
      <w:pPr>
        <w:numPr>
          <w:ilvl w:val="0"/>
          <w:numId w:val="1"/>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In cases of non-attendance, late arrival, failure to attend without notice, no refund or alternative date will be offered.</w:t>
      </w:r>
    </w:p>
    <w:p w14:paraId="1FE3A4BA" w14:textId="17FF05E7" w:rsidR="00E61471" w:rsidRPr="00E61471" w:rsidRDefault="00E61471" w:rsidP="00E61471">
      <w:pPr>
        <w:numPr>
          <w:ilvl w:val="0"/>
          <w:numId w:val="1"/>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Pr>
          <w:rFonts w:ascii="Times New Roman" w:eastAsia="Times New Roman" w:hAnsi="Times New Roman" w:cs="Times New Roman"/>
          <w:color w:val="242424"/>
          <w:kern w:val="0"/>
          <w:bdr w:val="none" w:sz="0" w:space="0" w:color="auto" w:frame="1"/>
          <w:lang w:eastAsia="en-GB"/>
          <w14:ligatures w14:val="none"/>
        </w:rPr>
        <w:t>In case of perceived dissatisfaction with the report, the timing of the report and/or the clinical opinion expressed in the report, no refund will be provided.</w:t>
      </w:r>
    </w:p>
    <w:p w14:paraId="0173B38F" w14:textId="77777777" w:rsidR="00E61471" w:rsidRPr="005D5647" w:rsidRDefault="00E61471" w:rsidP="00E61471">
      <w:pPr>
        <w:numPr>
          <w:ilvl w:val="0"/>
          <w:numId w:val="1"/>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This policy reflects the extensive professional preparation time required for assessment appointments.</w:t>
      </w:r>
    </w:p>
    <w:p w14:paraId="4A9443F9" w14:textId="730FD53E" w:rsidR="005D5647" w:rsidRPr="005D5647" w:rsidRDefault="005D5647" w:rsidP="005D5647">
      <w:pPr>
        <w:numPr>
          <w:ilvl w:val="0"/>
          <w:numId w:val="1"/>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Pr>
          <w:rFonts w:ascii="Times New Roman" w:eastAsia="Times New Roman" w:hAnsi="Times New Roman" w:cs="Times New Roman"/>
          <w:color w:val="242424"/>
          <w:kern w:val="0"/>
          <w:lang w:eastAsia="en-GB"/>
          <w14:ligatures w14:val="none"/>
        </w:rPr>
        <w:t xml:space="preserve">If you display aggressive, defamatory, or harassing behaviour at any point within or </w:t>
      </w:r>
      <w:proofErr w:type="spellStart"/>
      <w:r>
        <w:rPr>
          <w:rFonts w:ascii="Times New Roman" w:eastAsia="Times New Roman" w:hAnsi="Times New Roman" w:cs="Times New Roman"/>
          <w:color w:val="242424"/>
          <w:kern w:val="0"/>
          <w:lang w:eastAsia="en-GB"/>
          <w14:ligatures w14:val="none"/>
        </w:rPr>
        <w:t>outwith</w:t>
      </w:r>
      <w:proofErr w:type="spellEnd"/>
      <w:r>
        <w:rPr>
          <w:rFonts w:ascii="Times New Roman" w:eastAsia="Times New Roman" w:hAnsi="Times New Roman" w:cs="Times New Roman"/>
          <w:color w:val="242424"/>
          <w:kern w:val="0"/>
          <w:lang w:eastAsia="en-GB"/>
          <w14:ligatures w14:val="none"/>
        </w:rPr>
        <w:t xml:space="preserve"> our </w:t>
      </w:r>
      <w:r>
        <w:rPr>
          <w:rFonts w:ascii="Times New Roman" w:eastAsia="Times New Roman" w:hAnsi="Times New Roman" w:cs="Times New Roman"/>
          <w:color w:val="242424"/>
          <w:kern w:val="0"/>
          <w:lang w:eastAsia="en-GB"/>
          <w14:ligatures w14:val="none"/>
        </w:rPr>
        <w:t>consultation and interactions</w:t>
      </w:r>
      <w:r>
        <w:rPr>
          <w:rFonts w:ascii="Times New Roman" w:eastAsia="Times New Roman" w:hAnsi="Times New Roman" w:cs="Times New Roman"/>
          <w:color w:val="242424"/>
          <w:kern w:val="0"/>
          <w:lang w:eastAsia="en-GB"/>
          <w14:ligatures w14:val="none"/>
        </w:rPr>
        <w:t xml:space="preserve">, we will terminate our </w:t>
      </w:r>
      <w:r>
        <w:rPr>
          <w:rFonts w:ascii="Times New Roman" w:eastAsia="Times New Roman" w:hAnsi="Times New Roman" w:cs="Times New Roman"/>
          <w:color w:val="242424"/>
          <w:kern w:val="0"/>
          <w:lang w:eastAsia="en-GB"/>
          <w14:ligatures w14:val="none"/>
        </w:rPr>
        <w:t>agreement</w:t>
      </w:r>
      <w:r>
        <w:rPr>
          <w:rFonts w:ascii="Times New Roman" w:eastAsia="Times New Roman" w:hAnsi="Times New Roman" w:cs="Times New Roman"/>
          <w:color w:val="242424"/>
          <w:kern w:val="0"/>
          <w:lang w:eastAsia="en-GB"/>
          <w14:ligatures w14:val="none"/>
        </w:rPr>
        <w:t xml:space="preserve"> immediately and consider legal action</w:t>
      </w:r>
    </w:p>
    <w:p w14:paraId="288327A2" w14:textId="77777777" w:rsidR="005D5647" w:rsidRPr="00E61471" w:rsidRDefault="005D5647" w:rsidP="005D5647">
      <w:pPr>
        <w:shd w:val="clear" w:color="auto" w:fill="FFFFFF"/>
        <w:spacing w:after="0" w:line="240" w:lineRule="auto"/>
        <w:ind w:left="360"/>
        <w:jc w:val="both"/>
        <w:rPr>
          <w:rFonts w:ascii="Times New Roman" w:eastAsia="Times New Roman" w:hAnsi="Times New Roman" w:cs="Times New Roman"/>
          <w:color w:val="242424"/>
          <w:kern w:val="0"/>
          <w:lang w:eastAsia="en-GB"/>
          <w14:ligatures w14:val="none"/>
        </w:rPr>
      </w:pPr>
    </w:p>
    <w:p w14:paraId="4EBC1505"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4AAF98B8"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78C8D56C"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2.2 Psychological Therapy Sessions</w:t>
      </w:r>
    </w:p>
    <w:p w14:paraId="4F79AC3F"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09D1BA37" w14:textId="77777777" w:rsidR="00E61471" w:rsidRPr="00E61471" w:rsidRDefault="00E61471" w:rsidP="00E61471">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 xml:space="preserve">All therapy sessions are </w:t>
      </w:r>
      <w:r w:rsidRPr="00E61471">
        <w:rPr>
          <w:rFonts w:ascii="Times New Roman" w:eastAsia="Times New Roman" w:hAnsi="Times New Roman" w:cs="Times New Roman"/>
          <w:b/>
          <w:bCs/>
          <w:color w:val="242424"/>
          <w:kern w:val="0"/>
          <w:u w:val="single"/>
          <w:bdr w:val="none" w:sz="0" w:space="0" w:color="auto" w:frame="1"/>
          <w:lang w:eastAsia="en-GB"/>
          <w14:ligatures w14:val="none"/>
        </w:rPr>
        <w:t>non-refundable</w:t>
      </w:r>
      <w:r w:rsidRPr="00E61471">
        <w:rPr>
          <w:rFonts w:ascii="Times New Roman" w:eastAsia="Times New Roman" w:hAnsi="Times New Roman" w:cs="Times New Roman"/>
          <w:color w:val="242424"/>
          <w:kern w:val="0"/>
          <w:bdr w:val="none" w:sz="0" w:space="0" w:color="auto" w:frame="1"/>
          <w:lang w:eastAsia="en-GB"/>
          <w14:ligatures w14:val="none"/>
        </w:rPr>
        <w:t>.</w:t>
      </w:r>
    </w:p>
    <w:p w14:paraId="4DE194D7" w14:textId="77777777" w:rsidR="00E61471" w:rsidRPr="00E61471" w:rsidRDefault="00E61471" w:rsidP="00E61471">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Clients must provide a minimum of 48 hours’ notice to cancel or reschedule an appointment.</w:t>
      </w:r>
    </w:p>
    <w:p w14:paraId="6217D32C" w14:textId="77777777" w:rsidR="00E61471" w:rsidRPr="00E61471" w:rsidRDefault="00E61471" w:rsidP="00E61471">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If less than 48 hours’ notice is given, the full session fee will be retained.</w:t>
      </w:r>
    </w:p>
    <w:p w14:paraId="470D1B5F" w14:textId="77777777" w:rsidR="00E61471" w:rsidRPr="005D5647" w:rsidRDefault="00E61471" w:rsidP="00E61471">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Non-attendance without notice will be treated as a late cancellation, and no refund or rescheduling will be offered.</w:t>
      </w:r>
    </w:p>
    <w:p w14:paraId="04BCBE0A" w14:textId="1DA802B7" w:rsidR="005D5647" w:rsidRPr="00E61471" w:rsidRDefault="005D5647" w:rsidP="00E61471">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Pr>
          <w:rFonts w:ascii="Times New Roman" w:eastAsia="Times New Roman" w:hAnsi="Times New Roman" w:cs="Times New Roman"/>
          <w:color w:val="242424"/>
          <w:kern w:val="0"/>
          <w:bdr w:val="none" w:sz="0" w:space="0" w:color="auto" w:frame="1"/>
          <w:lang w:eastAsia="en-GB"/>
          <w14:ligatures w14:val="none"/>
        </w:rPr>
        <w:t xml:space="preserve">If you attend later than the agreed appointment time, we </w:t>
      </w:r>
      <w:r w:rsidRPr="005D5647">
        <w:rPr>
          <w:rFonts w:ascii="Times New Roman" w:eastAsia="Times New Roman" w:hAnsi="Times New Roman" w:cs="Times New Roman"/>
          <w:b/>
          <w:bCs/>
          <w:color w:val="242424"/>
          <w:kern w:val="0"/>
          <w:u w:val="single"/>
          <w:bdr w:val="none" w:sz="0" w:space="0" w:color="auto" w:frame="1"/>
          <w:lang w:eastAsia="en-GB"/>
          <w14:ligatures w14:val="none"/>
        </w:rPr>
        <w:t xml:space="preserve">will not </w:t>
      </w:r>
      <w:r>
        <w:rPr>
          <w:rFonts w:ascii="Times New Roman" w:eastAsia="Times New Roman" w:hAnsi="Times New Roman" w:cs="Times New Roman"/>
          <w:color w:val="242424"/>
          <w:kern w:val="0"/>
          <w:bdr w:val="none" w:sz="0" w:space="0" w:color="auto" w:frame="1"/>
          <w:lang w:eastAsia="en-GB"/>
          <w14:ligatures w14:val="none"/>
        </w:rPr>
        <w:t>keep you for longer that the time agreed to make up for lost time.</w:t>
      </w:r>
    </w:p>
    <w:p w14:paraId="3DC25DAD" w14:textId="6773F293" w:rsidR="005D5647" w:rsidRDefault="00E61471" w:rsidP="005D5647">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The two-session advance payment will continue to be applied as sessions are used, and the balance must be topped up to always cover two forthcoming appointments.</w:t>
      </w:r>
    </w:p>
    <w:p w14:paraId="0A1C4A2F" w14:textId="4ADBBCF9" w:rsidR="005D5647" w:rsidRDefault="005D5647" w:rsidP="005D5647">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Pr>
          <w:rFonts w:ascii="Times New Roman" w:eastAsia="Times New Roman" w:hAnsi="Times New Roman" w:cs="Times New Roman"/>
          <w:color w:val="242424"/>
          <w:kern w:val="0"/>
          <w:lang w:eastAsia="en-GB"/>
          <w14:ligatures w14:val="none"/>
        </w:rPr>
        <w:t>If payment is not received in time for your appointment, we reserve the right to cancel your appointment until payment has been received in full.</w:t>
      </w:r>
    </w:p>
    <w:p w14:paraId="1D44CA9D" w14:textId="24CA9E32" w:rsidR="005D5647" w:rsidRPr="005D5647" w:rsidRDefault="005D5647" w:rsidP="005D5647">
      <w:pPr>
        <w:numPr>
          <w:ilvl w:val="0"/>
          <w:numId w:val="2"/>
        </w:num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Pr>
          <w:rFonts w:ascii="Times New Roman" w:eastAsia="Times New Roman" w:hAnsi="Times New Roman" w:cs="Times New Roman"/>
          <w:color w:val="242424"/>
          <w:kern w:val="0"/>
          <w:lang w:eastAsia="en-GB"/>
          <w14:ligatures w14:val="none"/>
        </w:rPr>
        <w:t xml:space="preserve">If you display aggressive, defamatory, or harassing behaviour at any point within or </w:t>
      </w:r>
      <w:proofErr w:type="spellStart"/>
      <w:r>
        <w:rPr>
          <w:rFonts w:ascii="Times New Roman" w:eastAsia="Times New Roman" w:hAnsi="Times New Roman" w:cs="Times New Roman"/>
          <w:color w:val="242424"/>
          <w:kern w:val="0"/>
          <w:lang w:eastAsia="en-GB"/>
          <w14:ligatures w14:val="none"/>
        </w:rPr>
        <w:t>outwith</w:t>
      </w:r>
      <w:proofErr w:type="spellEnd"/>
      <w:r>
        <w:rPr>
          <w:rFonts w:ascii="Times New Roman" w:eastAsia="Times New Roman" w:hAnsi="Times New Roman" w:cs="Times New Roman"/>
          <w:color w:val="242424"/>
          <w:kern w:val="0"/>
          <w:lang w:eastAsia="en-GB"/>
          <w14:ligatures w14:val="none"/>
        </w:rPr>
        <w:t xml:space="preserve"> our sessions or interactions, we will terminate our sessions immediately and consider legal action</w:t>
      </w:r>
    </w:p>
    <w:p w14:paraId="17397674" w14:textId="77777777" w:rsidR="00E61471" w:rsidRPr="00E61471" w:rsidRDefault="00E61471" w:rsidP="00E61471">
      <w:pPr>
        <w:shd w:val="clear" w:color="auto" w:fill="FFFFFF"/>
        <w:spacing w:after="0" w:line="240" w:lineRule="auto"/>
        <w:ind w:left="720"/>
        <w:jc w:val="both"/>
        <w:rPr>
          <w:rFonts w:ascii="Times New Roman" w:eastAsia="Times New Roman" w:hAnsi="Times New Roman" w:cs="Times New Roman"/>
          <w:color w:val="242424"/>
          <w:kern w:val="0"/>
          <w:lang w:eastAsia="en-GB"/>
          <w14:ligatures w14:val="none"/>
        </w:rPr>
      </w:pPr>
    </w:p>
    <w:p w14:paraId="65414B19"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3. Rescheduling by the Practice</w:t>
      </w:r>
    </w:p>
    <w:p w14:paraId="13C2E3DF"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36AC9497" w14:textId="253F049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 xml:space="preserve">In exceptional circumstances (e.g. illness, emergency, or unavoidable events), the Practice may need to reschedule your appointment. </w:t>
      </w:r>
      <w:r>
        <w:rPr>
          <w:rFonts w:ascii="Times New Roman" w:eastAsia="Times New Roman" w:hAnsi="Times New Roman" w:cs="Times New Roman"/>
          <w:color w:val="242424"/>
          <w:kern w:val="0"/>
          <w:bdr w:val="none" w:sz="0" w:space="0" w:color="auto" w:frame="1"/>
          <w:lang w:eastAsia="en-GB"/>
          <w14:ligatures w14:val="none"/>
        </w:rPr>
        <w:t xml:space="preserve">This is at the discretion of the practice. </w:t>
      </w:r>
      <w:r w:rsidRPr="00E61471">
        <w:rPr>
          <w:rFonts w:ascii="Times New Roman" w:eastAsia="Times New Roman" w:hAnsi="Times New Roman" w:cs="Times New Roman"/>
          <w:color w:val="242424"/>
          <w:kern w:val="0"/>
          <w:bdr w:val="none" w:sz="0" w:space="0" w:color="auto" w:frame="1"/>
          <w:lang w:eastAsia="en-GB"/>
          <w14:ligatures w14:val="none"/>
        </w:rPr>
        <w:t>In such cases, you will be offered an alternative date and time. No further compensation or claim will be payable.</w:t>
      </w:r>
    </w:p>
    <w:p w14:paraId="09F58C53"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2C1502DA"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4. Confidentiality and Record-Keeping</w:t>
      </w:r>
    </w:p>
    <w:p w14:paraId="56FDE895"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65D07A76" w14:textId="71250254"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All services are provided in accordance with the ethical standards and professional codes of the Health and Care Professions Council (HCPC) and the British Psychological Society (BPS)</w:t>
      </w:r>
      <w:r>
        <w:rPr>
          <w:rFonts w:ascii="Times New Roman" w:eastAsia="Times New Roman" w:hAnsi="Times New Roman" w:cs="Times New Roman"/>
          <w:color w:val="242424"/>
          <w:kern w:val="0"/>
          <w:bdr w:val="none" w:sz="0" w:space="0" w:color="auto" w:frame="1"/>
          <w:lang w:eastAsia="en-GB"/>
          <w14:ligatures w14:val="none"/>
        </w:rPr>
        <w:t xml:space="preserve"> at the best of our knowledge and ability</w:t>
      </w:r>
      <w:r w:rsidRPr="00E61471">
        <w:rPr>
          <w:rFonts w:ascii="Times New Roman" w:eastAsia="Times New Roman" w:hAnsi="Times New Roman" w:cs="Times New Roman"/>
          <w:color w:val="242424"/>
          <w:kern w:val="0"/>
          <w:bdr w:val="none" w:sz="0" w:space="0" w:color="auto" w:frame="1"/>
          <w:lang w:eastAsia="en-GB"/>
          <w14:ligatures w14:val="none"/>
        </w:rPr>
        <w:t>.</w:t>
      </w:r>
    </w:p>
    <w:p w14:paraId="09F6F502" w14:textId="77777777" w:rsidR="00E61471" w:rsidRDefault="00E61471" w:rsidP="00E61471">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Client information is treated as strictly confidential except where disclosure is required by law or professional duty (e.g. risk to self or others, safeguarding concerns, or court order).</w:t>
      </w:r>
    </w:p>
    <w:p w14:paraId="1DC5EA8F" w14:textId="77777777" w:rsidR="005D5647" w:rsidRDefault="005D5647" w:rsidP="00E61471">
      <w:pPr>
        <w:shd w:val="clear" w:color="auto" w:fill="FFFFFF"/>
        <w:spacing w:after="0" w:line="240" w:lineRule="auto"/>
        <w:jc w:val="both"/>
        <w:rPr>
          <w:rFonts w:ascii="Times New Roman" w:eastAsia="Times New Roman" w:hAnsi="Times New Roman" w:cs="Times New Roman"/>
          <w:color w:val="242424"/>
          <w:kern w:val="0"/>
          <w:bdr w:val="none" w:sz="0" w:space="0" w:color="auto" w:frame="1"/>
          <w:lang w:eastAsia="en-GB"/>
          <w14:ligatures w14:val="none"/>
        </w:rPr>
      </w:pPr>
    </w:p>
    <w:p w14:paraId="6B3EB8E8" w14:textId="3E249DC9" w:rsidR="005D5647" w:rsidRPr="00E61471" w:rsidRDefault="005D5647"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Pr>
          <w:rFonts w:ascii="Times New Roman" w:eastAsia="Times New Roman" w:hAnsi="Times New Roman" w:cs="Times New Roman"/>
          <w:color w:val="242424"/>
          <w:kern w:val="0"/>
          <w:bdr w:val="none" w:sz="0" w:space="0" w:color="auto" w:frame="1"/>
          <w:lang w:eastAsia="en-GB"/>
          <w14:ligatures w14:val="none"/>
        </w:rPr>
        <w:t>We tend to keep brief notes or no notes at all.</w:t>
      </w:r>
    </w:p>
    <w:p w14:paraId="5482F9FC"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3FBD16BB"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5. Limitation of Liability</w:t>
      </w:r>
    </w:p>
    <w:p w14:paraId="1AAC1144"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561F1B4B" w14:textId="30E3BF02"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 xml:space="preserve">The Practice will not be liable for any loss, damage, or expense incurred due to failure to attend, inadequate notice, </w:t>
      </w:r>
      <w:r>
        <w:rPr>
          <w:rFonts w:ascii="Times New Roman" w:eastAsia="Times New Roman" w:hAnsi="Times New Roman" w:cs="Times New Roman"/>
          <w:color w:val="242424"/>
          <w:kern w:val="0"/>
          <w:bdr w:val="none" w:sz="0" w:space="0" w:color="auto" w:frame="1"/>
          <w:lang w:eastAsia="en-GB"/>
          <w14:ligatures w14:val="none"/>
        </w:rPr>
        <w:t xml:space="preserve">technical issues/failure, weather conditions/natural disaster, </w:t>
      </w:r>
      <w:r w:rsidRPr="00E61471">
        <w:rPr>
          <w:rFonts w:ascii="Times New Roman" w:eastAsia="Times New Roman" w:hAnsi="Times New Roman" w:cs="Times New Roman"/>
          <w:color w:val="242424"/>
          <w:kern w:val="0"/>
          <w:bdr w:val="none" w:sz="0" w:space="0" w:color="auto" w:frame="1"/>
          <w:lang w:eastAsia="en-GB"/>
          <w14:ligatures w14:val="none"/>
        </w:rPr>
        <w:t>or non-compliance with these Terms and Conditions.</w:t>
      </w:r>
    </w:p>
    <w:p w14:paraId="7B2C8111"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75606541"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6. Governing Law</w:t>
      </w:r>
    </w:p>
    <w:p w14:paraId="7F92271E"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24F3B737"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These Terms and Conditions shall be governed by and construed in accordance with the laws of Scotland, and any dispute shall fall under the exclusive jurisdiction of the Scottish Courts.</w:t>
      </w:r>
    </w:p>
    <w:p w14:paraId="237E7DE8"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46B0F271" w14:textId="1E90601F"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b/>
          <w:bCs/>
          <w:color w:val="242424"/>
          <w:kern w:val="0"/>
          <w:bdr w:val="none" w:sz="0" w:space="0" w:color="auto" w:frame="1"/>
          <w:lang w:eastAsia="en-GB"/>
          <w14:ligatures w14:val="none"/>
        </w:rPr>
        <w:t>7. Acknowledgement</w:t>
      </w:r>
      <w:r>
        <w:rPr>
          <w:rFonts w:ascii="Times New Roman" w:eastAsia="Times New Roman" w:hAnsi="Times New Roman" w:cs="Times New Roman"/>
          <w:color w:val="242424"/>
          <w:kern w:val="0"/>
          <w:lang w:eastAsia="en-GB"/>
          <w14:ligatures w14:val="none"/>
        </w:rPr>
        <w:t xml:space="preserve"> &amp; </w:t>
      </w:r>
      <w:r w:rsidRPr="00E61471">
        <w:rPr>
          <w:rFonts w:ascii="Times New Roman" w:eastAsia="Times New Roman" w:hAnsi="Times New Roman" w:cs="Times New Roman"/>
          <w:b/>
          <w:bCs/>
          <w:color w:val="242424"/>
          <w:kern w:val="0"/>
          <w:bdr w:val="none" w:sz="0" w:space="0" w:color="auto" w:frame="1"/>
          <w:lang w:eastAsia="en-GB"/>
          <w14:ligatures w14:val="none"/>
        </w:rPr>
        <w:t>Acceptance of Terms</w:t>
      </w:r>
    </w:p>
    <w:p w14:paraId="104BDD65"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49791F3E"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By booking, paying for, and/or attending appointments with Zoë Chouliara Psychology, you confirm that you have read, understood, and agreed to these Terms and Conditions in full.</w:t>
      </w:r>
    </w:p>
    <w:p w14:paraId="46B0662A"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1DA1BFA5"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6141E53F"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Zoë Chouliara Psychology</w:t>
      </w:r>
    </w:p>
    <w:p w14:paraId="38048697"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sidRPr="00E61471">
        <w:rPr>
          <w:rFonts w:ascii="Times New Roman" w:eastAsia="Times New Roman" w:hAnsi="Times New Roman" w:cs="Times New Roman"/>
          <w:color w:val="242424"/>
          <w:kern w:val="0"/>
          <w:bdr w:val="none" w:sz="0" w:space="0" w:color="auto" w:frame="1"/>
          <w:lang w:eastAsia="en-GB"/>
          <w14:ligatures w14:val="none"/>
        </w:rPr>
        <w:t>Consultant Counselling &amp; Health Psychologist</w:t>
      </w:r>
    </w:p>
    <w:p w14:paraId="7F7463A1" w14:textId="02011569"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r>
        <w:rPr>
          <w:rFonts w:ascii="Times New Roman" w:eastAsia="Times New Roman" w:hAnsi="Times New Roman" w:cs="Times New Roman"/>
          <w:color w:val="242424"/>
          <w:kern w:val="0"/>
          <w:bdr w:val="none" w:sz="0" w:space="0" w:color="auto" w:frame="1"/>
          <w:lang w:eastAsia="en-GB"/>
          <w14:ligatures w14:val="none"/>
        </w:rPr>
        <w:t>Director Zoe Chouliara Psychology</w:t>
      </w:r>
    </w:p>
    <w:p w14:paraId="2F1F240E"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808080"/>
          <w:kern w:val="0"/>
          <w:lang w:eastAsia="en-GB"/>
          <w14:ligatures w14:val="none"/>
        </w:rPr>
      </w:pPr>
    </w:p>
    <w:p w14:paraId="58B6FDA2"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07C4DF61"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26BA4BC8"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808080"/>
          <w:kern w:val="0"/>
          <w:lang w:eastAsia="en-GB"/>
          <w14:ligatures w14:val="none"/>
        </w:rPr>
      </w:pPr>
    </w:p>
    <w:p w14:paraId="53F9EC54"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35EC46F5" w14:textId="77777777" w:rsidR="00E61471" w:rsidRPr="00E61471" w:rsidRDefault="00E61471" w:rsidP="00E61471">
      <w:pPr>
        <w:shd w:val="clear" w:color="auto" w:fill="FFFFFF"/>
        <w:spacing w:after="0" w:line="240" w:lineRule="auto"/>
        <w:jc w:val="both"/>
        <w:rPr>
          <w:rFonts w:ascii="Times New Roman" w:eastAsia="Times New Roman" w:hAnsi="Times New Roman" w:cs="Times New Roman"/>
          <w:color w:val="242424"/>
          <w:kern w:val="0"/>
          <w:lang w:eastAsia="en-GB"/>
          <w14:ligatures w14:val="none"/>
        </w:rPr>
      </w:pPr>
    </w:p>
    <w:p w14:paraId="6D47A311" w14:textId="77777777" w:rsidR="00E61471" w:rsidRPr="00E61471" w:rsidRDefault="00E61471" w:rsidP="00E61471">
      <w:pPr>
        <w:jc w:val="both"/>
        <w:rPr>
          <w:rFonts w:ascii="Times New Roman" w:hAnsi="Times New Roman" w:cs="Times New Roman"/>
        </w:rPr>
      </w:pPr>
    </w:p>
    <w:sectPr w:rsidR="00E61471" w:rsidRPr="00E6147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EBEB" w14:textId="77777777" w:rsidR="00E61471" w:rsidRDefault="00E61471" w:rsidP="00E61471">
      <w:pPr>
        <w:spacing w:after="0" w:line="240" w:lineRule="auto"/>
      </w:pPr>
      <w:r>
        <w:separator/>
      </w:r>
    </w:p>
  </w:endnote>
  <w:endnote w:type="continuationSeparator" w:id="0">
    <w:p w14:paraId="6C5B6B9F" w14:textId="77777777" w:rsidR="00E61471" w:rsidRDefault="00E61471" w:rsidP="00E6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625096"/>
      <w:docPartObj>
        <w:docPartGallery w:val="Page Numbers (Bottom of Page)"/>
        <w:docPartUnique/>
      </w:docPartObj>
    </w:sdtPr>
    <w:sdtEndPr>
      <w:rPr>
        <w:noProof/>
      </w:rPr>
    </w:sdtEndPr>
    <w:sdtContent>
      <w:p w14:paraId="13B88196" w14:textId="1799AC59" w:rsidR="00E61471" w:rsidRDefault="00E614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FCA1C" w14:textId="77777777" w:rsidR="00E61471" w:rsidRDefault="00E61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24E7" w14:textId="77777777" w:rsidR="00E61471" w:rsidRDefault="00E61471" w:rsidP="00E61471">
      <w:pPr>
        <w:spacing w:after="0" w:line="240" w:lineRule="auto"/>
      </w:pPr>
      <w:r>
        <w:separator/>
      </w:r>
    </w:p>
  </w:footnote>
  <w:footnote w:type="continuationSeparator" w:id="0">
    <w:p w14:paraId="6FB32A8F" w14:textId="77777777" w:rsidR="00E61471" w:rsidRDefault="00E61471" w:rsidP="00E61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8591" w14:textId="2BA56F13" w:rsidR="00E61471" w:rsidRDefault="00E61471" w:rsidP="00E61471">
    <w:pPr>
      <w:pStyle w:val="Header"/>
      <w:jc w:val="center"/>
    </w:pPr>
    <w:r>
      <w:rPr>
        <w:rFonts w:ascii="Times New Roman" w:eastAsia="Times New Roman" w:hAnsi="Times New Roman" w:cs="Times New Roman"/>
        <w:b/>
        <w:bCs/>
        <w:noProof/>
        <w:color w:val="242424"/>
        <w:kern w:val="0"/>
        <w:bdr w:val="none" w:sz="0" w:space="0" w:color="auto" w:frame="1"/>
        <w:lang w:eastAsia="en-GB"/>
      </w:rPr>
      <w:drawing>
        <wp:inline distT="0" distB="0" distL="0" distR="0" wp14:anchorId="04A2EAEC" wp14:editId="76FF660C">
          <wp:extent cx="1132854" cy="859367"/>
          <wp:effectExtent l="0" t="0" r="0" b="0"/>
          <wp:docPr id="1041745753" name="Picture 1" descr="A blue butterfly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45753" name="Picture 1" descr="A blue butterfly on a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1141708" cy="866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191F"/>
    <w:multiLevelType w:val="multilevel"/>
    <w:tmpl w:val="FA7C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23152"/>
    <w:multiLevelType w:val="multilevel"/>
    <w:tmpl w:val="81D2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C0D23"/>
    <w:multiLevelType w:val="multilevel"/>
    <w:tmpl w:val="6E6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00A6C"/>
    <w:multiLevelType w:val="multilevel"/>
    <w:tmpl w:val="2B7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519E1"/>
    <w:multiLevelType w:val="multilevel"/>
    <w:tmpl w:val="DE12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171879">
    <w:abstractNumId w:val="4"/>
  </w:num>
  <w:num w:numId="2" w16cid:durableId="1273125622">
    <w:abstractNumId w:val="1"/>
  </w:num>
  <w:num w:numId="3" w16cid:durableId="1931815375">
    <w:abstractNumId w:val="3"/>
  </w:num>
  <w:num w:numId="4" w16cid:durableId="197355007">
    <w:abstractNumId w:val="0"/>
  </w:num>
  <w:num w:numId="5" w16cid:durableId="1958754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sDel="0"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71"/>
    <w:rsid w:val="003B55B0"/>
    <w:rsid w:val="005D5647"/>
    <w:rsid w:val="00E6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C1780"/>
  <w15:chartTrackingRefBased/>
  <w15:docId w15:val="{B43A99F9-6F2D-433D-9299-C3454CF2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471"/>
    <w:rPr>
      <w:rFonts w:eastAsiaTheme="majorEastAsia" w:cstheme="majorBidi"/>
      <w:color w:val="272727" w:themeColor="text1" w:themeTint="D8"/>
    </w:rPr>
  </w:style>
  <w:style w:type="paragraph" w:styleId="Title">
    <w:name w:val="Title"/>
    <w:basedOn w:val="Normal"/>
    <w:next w:val="Normal"/>
    <w:link w:val="TitleChar"/>
    <w:uiPriority w:val="10"/>
    <w:qFormat/>
    <w:rsid w:val="00E6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471"/>
    <w:pPr>
      <w:spacing w:before="160"/>
      <w:jc w:val="center"/>
    </w:pPr>
    <w:rPr>
      <w:i/>
      <w:iCs/>
      <w:color w:val="404040" w:themeColor="text1" w:themeTint="BF"/>
    </w:rPr>
  </w:style>
  <w:style w:type="character" w:customStyle="1" w:styleId="QuoteChar">
    <w:name w:val="Quote Char"/>
    <w:basedOn w:val="DefaultParagraphFont"/>
    <w:link w:val="Quote"/>
    <w:uiPriority w:val="29"/>
    <w:rsid w:val="00E61471"/>
    <w:rPr>
      <w:i/>
      <w:iCs/>
      <w:color w:val="404040" w:themeColor="text1" w:themeTint="BF"/>
    </w:rPr>
  </w:style>
  <w:style w:type="paragraph" w:styleId="ListParagraph">
    <w:name w:val="List Paragraph"/>
    <w:basedOn w:val="Normal"/>
    <w:uiPriority w:val="34"/>
    <w:qFormat/>
    <w:rsid w:val="00E61471"/>
    <w:pPr>
      <w:ind w:left="720"/>
      <w:contextualSpacing/>
    </w:pPr>
  </w:style>
  <w:style w:type="character" w:styleId="IntenseEmphasis">
    <w:name w:val="Intense Emphasis"/>
    <w:basedOn w:val="DefaultParagraphFont"/>
    <w:uiPriority w:val="21"/>
    <w:qFormat/>
    <w:rsid w:val="00E61471"/>
    <w:rPr>
      <w:i/>
      <w:iCs/>
      <w:color w:val="0F4761" w:themeColor="accent1" w:themeShade="BF"/>
    </w:rPr>
  </w:style>
  <w:style w:type="paragraph" w:styleId="IntenseQuote">
    <w:name w:val="Intense Quote"/>
    <w:basedOn w:val="Normal"/>
    <w:next w:val="Normal"/>
    <w:link w:val="IntenseQuoteChar"/>
    <w:uiPriority w:val="30"/>
    <w:qFormat/>
    <w:rsid w:val="00E61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71"/>
    <w:rPr>
      <w:i/>
      <w:iCs/>
      <w:color w:val="0F4761" w:themeColor="accent1" w:themeShade="BF"/>
    </w:rPr>
  </w:style>
  <w:style w:type="character" w:styleId="IntenseReference">
    <w:name w:val="Intense Reference"/>
    <w:basedOn w:val="DefaultParagraphFont"/>
    <w:uiPriority w:val="32"/>
    <w:qFormat/>
    <w:rsid w:val="00E61471"/>
    <w:rPr>
      <w:b/>
      <w:bCs/>
      <w:smallCaps/>
      <w:color w:val="0F4761" w:themeColor="accent1" w:themeShade="BF"/>
      <w:spacing w:val="5"/>
    </w:rPr>
  </w:style>
  <w:style w:type="paragraph" w:styleId="Header">
    <w:name w:val="header"/>
    <w:basedOn w:val="Normal"/>
    <w:link w:val="HeaderChar"/>
    <w:uiPriority w:val="99"/>
    <w:unhideWhenUsed/>
    <w:rsid w:val="00E61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471"/>
  </w:style>
  <w:style w:type="paragraph" w:styleId="Footer">
    <w:name w:val="footer"/>
    <w:basedOn w:val="Normal"/>
    <w:link w:val="FooterChar"/>
    <w:uiPriority w:val="99"/>
    <w:unhideWhenUsed/>
    <w:rsid w:val="00E61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Chouliara</dc:creator>
  <cp:keywords/>
  <dc:description/>
  <cp:lastModifiedBy>Zoe Chouliara</cp:lastModifiedBy>
  <cp:revision>1</cp:revision>
  <dcterms:created xsi:type="dcterms:W3CDTF">2025-10-12T16:52:00Z</dcterms:created>
  <dcterms:modified xsi:type="dcterms:W3CDTF">2025-10-12T17:11:00Z</dcterms:modified>
</cp:coreProperties>
</file>